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highlight w:val="white"/>
          <w:rtl w:val="0"/>
        </w:rPr>
        <w:t xml:space="preserve">06/15/15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Present: Martial, Rob, Mike, Jamie, John, Maya, Danielle, Kristin, Nick, Jett, Alicia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Absent: Jay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Excused: Will D and Will 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Reports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Chair Martial 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Filling in for HOTEL:</w:t>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Email from Martial to Kyle regarding LICYPAA hotels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Good Morning Kyle,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I've been going through a few contracts and I've been working on this one for a few days now. Here's what I got for the Upsky so far.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1. Room rate is good</w:t>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2. 750-800 ppl is this the maximum the grand ballroom can hold?</w:t>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3. Why $75.00 for a riser</w:t>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4. $7,260.00 is very expensive for the main bal room.</w:t>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5. Ok nevermind to number 1 lol I see 4 different room rates.</w:t>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6. Is there any complimentary rooms for guest rooms?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Summary </w:t>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There's not much to do here or look at here. Please ask them to send a real proposal (terms and conditions, penalties etc...)</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The meeting space is high we are going to fill at least 200 room nights in this hotel. What is our benefit for doing this? As you read in hotels 101 room nights are the most important piece of these contracts. They're the highest profit on the contract. You need to let them know that not to abrasive but a little more assertive so they know that you know what your talking about.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Let's just get a real proposal from them this week and we'll go through that. We can schedule a conference call with you Kristen and myself to go over it.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As far as the Hyatt goes we can work with this one also. I feel that between the two of them we can get what we want from them. Who is your third option?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1. Room rates are pricey let's try to find out when the best time to throw the convention would be to get the cheapest rates.</w:t>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2. $28,000 is way too much for the meeting space here. Find out why they think this meeting space is so special that they need to charge this much. There's not much work that goes into these spaces throughout the weekend so the key is to land the hotel during a weekend that they have nothing going on. </w:t>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3. Both of these proposals are very vague. We need to get these places to take us a little more seriously. I understand that you guys have had multiple ppl in front of these places but it's time for you to stand out to them so they feel better about you and our group and not looking at us like "well he's the 5th person that's been in here in the past year, they don't really want anything" does that make sense. Contact them both today by phone and schedule an appointment with them.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I'll follow up with you tomorrow by phone.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Good luck bro you have your work cut out for you here.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222222"/>
          <w:sz w:val="20"/>
          <w:szCs w:val="20"/>
          <w:highlight w:val="white"/>
          <w:rtl w:val="0"/>
        </w:rPr>
        <w:t xml:space="preserve">Binghampton will be up next.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Co chair Mike 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67 Room nights from host 369-379 prereg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Treasurer Jaime 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0"/>
          <w:szCs w:val="20"/>
          <w:highlight w:val="white"/>
          <w:rtl w:val="0"/>
        </w:rPr>
        <w:t xml:space="preserve">Account balance $7135.55. no change in treasury. Needs reciepts from John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Secretary Rob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Nothing new to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Hotel Jay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See chair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Outreach John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Nothing new to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Website Will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Business research Nick 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 Have been trying to get in contact with Rob’s father regarding getting 501c3 status.  He </w:t>
      </w:r>
    </w:p>
    <w:p w:rsidR="00000000" w:rsidDel="00000000" w:rsidP="00000000" w:rsidRDefault="00000000" w:rsidRPr="00000000">
      <w:pPr>
        <w:contextualSpacing w:val="0"/>
      </w:pPr>
      <w:r w:rsidDel="00000000" w:rsidR="00000000" w:rsidRPr="00000000">
        <w:rPr>
          <w:sz w:val="20"/>
          <w:szCs w:val="20"/>
          <w:highlight w:val="white"/>
          <w:rtl w:val="0"/>
        </w:rPr>
        <w:t xml:space="preserve">has been having some health issues so he has been slow to get back to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 However, Rob talked with him yesterday.  He did not give the name of the accounting </w:t>
      </w:r>
    </w:p>
    <w:p w:rsidR="00000000" w:rsidDel="00000000" w:rsidP="00000000" w:rsidRDefault="00000000" w:rsidRPr="00000000">
      <w:pPr>
        <w:contextualSpacing w:val="0"/>
      </w:pPr>
      <w:r w:rsidDel="00000000" w:rsidR="00000000" w:rsidRPr="00000000">
        <w:rPr>
          <w:sz w:val="20"/>
          <w:szCs w:val="20"/>
          <w:highlight w:val="white"/>
          <w:rtl w:val="0"/>
        </w:rPr>
        <w:t xml:space="preserve">firm, however he did tell Rob that he has been talking with someone and believes that he </w:t>
      </w:r>
    </w:p>
    <w:p w:rsidR="00000000" w:rsidDel="00000000" w:rsidP="00000000" w:rsidRDefault="00000000" w:rsidRPr="00000000">
      <w:pPr>
        <w:contextualSpacing w:val="0"/>
      </w:pPr>
      <w:r w:rsidDel="00000000" w:rsidR="00000000" w:rsidRPr="00000000">
        <w:rPr>
          <w:sz w:val="20"/>
          <w:szCs w:val="20"/>
          <w:highlight w:val="white"/>
          <w:rtl w:val="0"/>
        </w:rPr>
        <w:t xml:space="preserve">can get us under the umbrella of another 501c3 while our application is being processed </w:t>
      </w:r>
    </w:p>
    <w:p w:rsidR="00000000" w:rsidDel="00000000" w:rsidP="00000000" w:rsidRDefault="00000000" w:rsidRPr="00000000">
      <w:pPr>
        <w:contextualSpacing w:val="0"/>
      </w:pPr>
      <w:r w:rsidDel="00000000" w:rsidR="00000000" w:rsidRPr="00000000">
        <w:rPr>
          <w:sz w:val="20"/>
          <w:szCs w:val="20"/>
          <w:highlight w:val="white"/>
          <w:rtl w:val="0"/>
        </w:rPr>
        <w:t xml:space="preserve">so that we can in fact still utilize the tax exempt status.  See Rob for more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 In the upcoming week, will continue to touch base with Peter and attempt to get the </w:t>
      </w:r>
    </w:p>
    <w:p w:rsidR="00000000" w:rsidDel="00000000" w:rsidP="00000000" w:rsidRDefault="00000000" w:rsidRPr="00000000">
      <w:pPr>
        <w:contextualSpacing w:val="0"/>
      </w:pPr>
      <w:r w:rsidDel="00000000" w:rsidR="00000000" w:rsidRPr="00000000">
        <w:rPr>
          <w:sz w:val="20"/>
          <w:szCs w:val="20"/>
          <w:highlight w:val="white"/>
          <w:rtl w:val="0"/>
        </w:rPr>
        <w:t xml:space="preserve">details and start our application for tax exemption.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Archives Maya 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Safe and dry, has someone to help organize what we have, made contact with host archives chair, hes right on track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Staten Island liaison Maya 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Albany liaison Danielle 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 was unable to make the last NENYYPAA Committee meeting. I have been received minutes from secretary, and been in contact with committee since. From being present for their meetings in the last few months they are working on unity as a whole, which is great to see. They are also working harder than I have ever seen to do outreach. Sara has been diligently working on re-negotiating hotel contracts and is making progress with that. I will be attending their next committee meeting this upcoming Thursday 6/18.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Long Island liaison  Kristen 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Not much new to report on this week since my last report.  Martial took a look at what the </w:t>
      </w:r>
    </w:p>
    <w:p w:rsidR="00000000" w:rsidDel="00000000" w:rsidP="00000000" w:rsidRDefault="00000000" w:rsidRPr="00000000">
      <w:pPr>
        <w:contextualSpacing w:val="0"/>
      </w:pPr>
      <w:r w:rsidDel="00000000" w:rsidR="00000000" w:rsidRPr="00000000">
        <w:rPr>
          <w:sz w:val="20"/>
          <w:szCs w:val="20"/>
          <w:highlight w:val="white"/>
          <w:rtl w:val="0"/>
        </w:rPr>
        <w:t xml:space="preserve">group had in terms of hotels a little closer and gave feedback on what was needed at this time.  </w:t>
      </w:r>
    </w:p>
    <w:p w:rsidR="00000000" w:rsidDel="00000000" w:rsidP="00000000" w:rsidRDefault="00000000" w:rsidRPr="00000000">
      <w:pPr>
        <w:contextualSpacing w:val="0"/>
      </w:pPr>
      <w:r w:rsidDel="00000000" w:rsidR="00000000" w:rsidRPr="00000000">
        <w:rPr>
          <w:sz w:val="20"/>
          <w:szCs w:val="20"/>
          <w:highlight w:val="white"/>
          <w:rtl w:val="0"/>
        </w:rPr>
        <w:t xml:space="preserve">(actual proposals) This was sent to me and Kyle.  I followed up with Kyle to make sure he </w:t>
      </w:r>
    </w:p>
    <w:p w:rsidR="00000000" w:rsidDel="00000000" w:rsidP="00000000" w:rsidRDefault="00000000" w:rsidRPr="00000000">
      <w:pPr>
        <w:contextualSpacing w:val="0"/>
      </w:pPr>
      <w:r w:rsidDel="00000000" w:rsidR="00000000" w:rsidRPr="00000000">
        <w:rPr>
          <w:sz w:val="20"/>
          <w:szCs w:val="20"/>
          <w:highlight w:val="white"/>
          <w:rtl w:val="0"/>
        </w:rPr>
        <w:t xml:space="preserve">received this and the budget that Alicia and I had sent him.  He acknowledged receipt of both </w:t>
      </w:r>
    </w:p>
    <w:p w:rsidR="00000000" w:rsidDel="00000000" w:rsidP="00000000" w:rsidRDefault="00000000" w:rsidRPr="00000000">
      <w:pPr>
        <w:contextualSpacing w:val="0"/>
      </w:pPr>
      <w:r w:rsidDel="00000000" w:rsidR="00000000" w:rsidRPr="00000000">
        <w:rPr>
          <w:sz w:val="20"/>
          <w:szCs w:val="20"/>
          <w:highlight w:val="white"/>
          <w:rtl w:val="0"/>
        </w:rPr>
        <w:t xml:space="preserve">but we hadn’t gotten to talk in depth on either.   He is supposed to be meeting with the hotels </w:t>
      </w:r>
    </w:p>
    <w:p w:rsidR="00000000" w:rsidDel="00000000" w:rsidP="00000000" w:rsidRDefault="00000000" w:rsidRPr="00000000">
      <w:pPr>
        <w:contextualSpacing w:val="0"/>
      </w:pPr>
      <w:r w:rsidDel="00000000" w:rsidR="00000000" w:rsidRPr="00000000">
        <w:rPr>
          <w:sz w:val="20"/>
          <w:szCs w:val="20"/>
          <w:highlight w:val="white"/>
          <w:rtl w:val="0"/>
        </w:rPr>
        <w:t xml:space="preserve">this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Binghampton liaison Will 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Old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Nick stood for Hotel liaison: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For:11111111</w:t>
      </w:r>
    </w:p>
    <w:p w:rsidR="00000000" w:rsidDel="00000000" w:rsidP="00000000" w:rsidRDefault="00000000" w:rsidRPr="00000000">
      <w:pPr>
        <w:contextualSpacing w:val="0"/>
      </w:pPr>
      <w:r w:rsidDel="00000000" w:rsidR="00000000" w:rsidRPr="00000000">
        <w:rPr>
          <w:sz w:val="20"/>
          <w:szCs w:val="20"/>
          <w:highlight w:val="white"/>
          <w:rtl w:val="0"/>
        </w:rPr>
        <w:t xml:space="preserve">Against:</w:t>
      </w:r>
    </w:p>
    <w:p w:rsidR="00000000" w:rsidDel="00000000" w:rsidP="00000000" w:rsidRDefault="00000000" w:rsidRPr="00000000">
      <w:pPr>
        <w:contextualSpacing w:val="0"/>
      </w:pPr>
      <w:r w:rsidDel="00000000" w:rsidR="00000000" w:rsidRPr="00000000">
        <w:rPr>
          <w:sz w:val="20"/>
          <w:szCs w:val="20"/>
          <w:highlight w:val="white"/>
          <w:rtl w:val="0"/>
        </w:rPr>
        <w:t xml:space="preserve">Abstain:1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Nick is now the Hotel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Discussion about splitting the accountability into men and women having separate groups, Different time perhaps.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