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ESCYPAA ADVISORY NEW MEMBER ELECTIONS 8-21-15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Martial begins by explaining what it means to be on Advisory and reads relevant by-law sections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Questions were answered to make sure that everyone had a clear understanding of what is expected.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Service resumes were given from Billy, Madison, Jon, Lisa, Andy, KC, Chris, Andrew, Lydia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1st active Advisory member elected through 3rd Legacy procedure: Billy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2nd active Advisory member: Jon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3rd active Advisory member: KC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1st Alternate: Andy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2nd Alternate: Andrew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3rd Alternate: Lisa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